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embeddings/oleObject1.bin" ContentType="application/vnd.openxmlformats-officedocument.oleObject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KLASA: 112-01/26-01/01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UR.BR.: 2170-1-30-26-22   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Rijeka,  1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. srpnja 2026.  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Na temelju članka 6. stavka 6. Pravilnika o radu Gradskog kazališta lutaka Rijeka, ravnateljica donosi</w:t>
      </w:r>
    </w:p>
    <w:p>
      <w:pPr>
        <w:pStyle w:val="Normal"/>
        <w:keepNext w:val="true"/>
        <w:numPr>
          <w:ilvl w:val="0"/>
          <w:numId w:val="0"/>
        </w:numPr>
        <w:spacing w:lineRule="auto" w:line="276"/>
        <w:jc w:val="both"/>
        <w:outlineLvl w:val="0"/>
        <w:rPr>
          <w:bCs/>
          <w:color w:val="0000FF"/>
          <w:sz w:val="24"/>
          <w:szCs w:val="24"/>
        </w:rPr>
      </w:pPr>
      <w:r>
        <w:rPr>
          <w:bCs/>
          <w:color w:val="0000FF"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76"/>
        <w:jc w:val="center"/>
        <w:outlineLvl w:val="0"/>
        <w:rPr>
          <w:bCs/>
          <w:color w:val="0000FF"/>
          <w:sz w:val="24"/>
          <w:szCs w:val="24"/>
        </w:rPr>
      </w:pPr>
      <w:r>
        <w:rPr>
          <w:bCs/>
          <w:color w:val="0000FF"/>
          <w:sz w:val="24"/>
          <w:szCs w:val="24"/>
        </w:rPr>
        <w:t>ODLUKU O IZBORU KANDIDATA</w:t>
      </w:r>
    </w:p>
    <w:p>
      <w:pPr>
        <w:pStyle w:val="Normal"/>
        <w:spacing w:lineRule="auto" w:line="276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ZA RADNO MJESTO</w:t>
      </w:r>
    </w:p>
    <w:p>
      <w:pPr>
        <w:pStyle w:val="Normal"/>
        <w:spacing w:lineRule="auto" w:line="276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STRUČNI SURADNIK</w:t>
      </w:r>
    </w:p>
    <w:p>
      <w:pPr>
        <w:pStyle w:val="Normal"/>
        <w:spacing w:lineRule="auto" w:line="276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  Za radno mjesto </w:t>
      </w:r>
      <w:r>
        <w:rPr>
          <w:b/>
          <w:bCs/>
          <w:sz w:val="24"/>
          <w:szCs w:val="24"/>
        </w:rPr>
        <w:t>STRUČNI SURADNIK</w:t>
      </w:r>
      <w:r>
        <w:rPr>
          <w:bCs/>
          <w:sz w:val="24"/>
          <w:szCs w:val="24"/>
        </w:rPr>
        <w:t xml:space="preserve"> izabrana je kandidatkinja </w:t>
      </w:r>
      <w:r>
        <w:rPr>
          <w:rFonts w:eastAsia="Times New Roman" w:cs="Times New Roman"/>
          <w:b/>
          <w:bCs/>
          <w:sz w:val="24"/>
          <w:szCs w:val="24"/>
          <w:lang w:eastAsia="hr-HR"/>
        </w:rPr>
        <w:t>ANA BERNARD iz Rijeke.</w:t>
      </w:r>
    </w:p>
    <w:p>
      <w:pPr>
        <w:pStyle w:val="Normal"/>
        <w:jc w:val="both"/>
        <w:rPr>
          <w:bCs/>
          <w:sz w:val="24"/>
          <w:szCs w:val="24"/>
        </w:rPr>
      </w:pPr>
      <w:r>
        <w:rPr/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 S izabranom kandidatkinjom sklopit će se ugovor o radu na puno i određeno radno vrijeme,  </w:t>
      </w:r>
      <w:r>
        <w:rPr>
          <w:b/>
          <w:sz w:val="24"/>
          <w:szCs w:val="24"/>
        </w:rPr>
        <w:t>počevši od 01. rujna 2026. godine</w:t>
      </w:r>
      <w:r>
        <w:rPr>
          <w:bCs/>
          <w:sz w:val="24"/>
          <w:szCs w:val="24"/>
        </w:rPr>
        <w:t>.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 Ova Odluka stupa na snagu danom donošenja.</w:t>
      </w:r>
    </w:p>
    <w:p>
      <w:pPr>
        <w:pStyle w:val="Normal"/>
        <w:spacing w:lineRule="auto" w:line="27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O b r a z l o ž e nj e</w:t>
      </w:r>
    </w:p>
    <w:p>
      <w:pPr>
        <w:pStyle w:val="Normal"/>
        <w:spacing w:lineRule="auto" w:line="276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7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Dana 19. lipnja 2026. godine raspisan je natječaj za zasnivanje radnog odnosa na određeno i puno radno vrijeme za radno mjesto stručni suradnik (1 izvršitelj/ica). Oglas je objavljen na stranicama Gradskog kazališta lutaka Rijeka te na stranicama Hrvatskog zavoda za zapošljavanje, a rok za podnošenje prijava bio je 27. lipnja 2026. godine. </w:t>
      </w:r>
    </w:p>
    <w:p>
      <w:pPr>
        <w:pStyle w:val="Normal"/>
        <w:spacing w:lineRule="auto" w:line="27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Na natječaj je prijavu podnijelo 14 kandidata. </w:t>
      </w:r>
      <w:r>
        <w:rPr>
          <w:color w:val="181818"/>
          <w:sz w:val="24"/>
          <w:szCs w:val="24"/>
        </w:rPr>
        <w:t xml:space="preserve">Povjerenstvo </w:t>
      </w:r>
      <w:r>
        <w:rPr>
          <w:color w:val="181818"/>
          <w:sz w:val="24"/>
          <w:szCs w:val="24"/>
        </w:rPr>
        <w:t>za provedbu javnog natječaja</w:t>
      </w:r>
      <w:r>
        <w:rPr>
          <w:color w:val="181818"/>
          <w:sz w:val="24"/>
          <w:szCs w:val="24"/>
        </w:rPr>
        <w:t xml:space="preserve"> </w:t>
      </w:r>
      <w:r>
        <w:rPr>
          <w:color w:val="181818"/>
          <w:sz w:val="24"/>
          <w:szCs w:val="24"/>
        </w:rPr>
        <w:t xml:space="preserve">(u daljnjem tekstu Povjerenstvo) </w:t>
      </w:r>
      <w:r>
        <w:rPr>
          <w:color w:val="181818"/>
          <w:sz w:val="24"/>
          <w:szCs w:val="24"/>
        </w:rPr>
        <w:t>je utvrdilo da se 6</w:t>
      </w:r>
      <w:r>
        <w:rPr>
          <w:b/>
          <w:bCs/>
          <w:color w:val="181818"/>
          <w:sz w:val="24"/>
          <w:szCs w:val="24"/>
        </w:rPr>
        <w:t xml:space="preserve"> </w:t>
      </w:r>
      <w:r>
        <w:rPr>
          <w:color w:val="181818"/>
          <w:sz w:val="24"/>
          <w:szCs w:val="24"/>
        </w:rPr>
        <w:t xml:space="preserve">od 14 prijava može smatrati urednima i potpunima odnosno sadrže sve podatke i priloge te zadovoljavaju formalne uvjete koji su navedeni u javnom natječaju dok 8 prijavljenih kandidata nije zadovoljilo formalnim uvjetima natječaja. </w:t>
      </w:r>
    </w:p>
    <w:p>
      <w:pPr>
        <w:pStyle w:val="Normal"/>
        <w:spacing w:lineRule="auto" w:line="27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Provedenim postupkom </w:t>
      </w:r>
      <w:r>
        <w:rPr>
          <w:bCs/>
          <w:sz w:val="24"/>
          <w:szCs w:val="24"/>
        </w:rPr>
        <w:t>P</w:t>
      </w:r>
      <w:r>
        <w:rPr>
          <w:bCs/>
          <w:sz w:val="24"/>
          <w:szCs w:val="24"/>
        </w:rPr>
        <w:t xml:space="preserve">ovjerenstvo je brižljivom ocjenom zaključilo kako kandidatkinja </w:t>
      </w:r>
      <w:r>
        <w:rPr>
          <w:bCs/>
          <w:sz w:val="24"/>
          <w:szCs w:val="24"/>
        </w:rPr>
        <w:t xml:space="preserve">Ana Bernard </w:t>
      </w:r>
      <w:r>
        <w:rPr>
          <w:bCs/>
          <w:sz w:val="24"/>
          <w:szCs w:val="24"/>
        </w:rPr>
        <w:t>zadovoljava sve uvjete te posjeduje znanj</w:t>
      </w:r>
      <w:r>
        <w:rPr>
          <w:bCs/>
          <w:sz w:val="24"/>
          <w:szCs w:val="24"/>
        </w:rPr>
        <w:t>a</w:t>
      </w:r>
      <w:r>
        <w:rPr>
          <w:bCs/>
          <w:sz w:val="24"/>
          <w:szCs w:val="24"/>
        </w:rPr>
        <w:t xml:space="preserve"> i vještine odnosno ima potrebnog iskustva u radu, radi čega je </w:t>
      </w:r>
      <w:r>
        <w:rPr>
          <w:bCs/>
          <w:sz w:val="24"/>
          <w:szCs w:val="24"/>
        </w:rPr>
        <w:t>predložilo ravnateljici zaključivanje ugovora o radu s navedenom kandidatkinjom.</w:t>
      </w:r>
    </w:p>
    <w:p>
      <w:pPr>
        <w:pStyle w:val="Normal"/>
        <w:spacing w:lineRule="auto" w:line="27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Na temelju Prijedloga odluke koju je donijelo Povjerenstvo i cjelokupne natječajne dokumentacije ravnateljica je </w:t>
      </w:r>
      <w:r>
        <w:rPr>
          <w:rFonts w:eastAsia="Times New Roman" w:cs="Times New Roman"/>
          <w:bCs/>
          <w:sz w:val="24"/>
          <w:szCs w:val="24"/>
          <w:lang w:eastAsia="hr-HR"/>
        </w:rPr>
        <w:t>odlučila  kao u dispozitivu Odluke.</w:t>
      </w:r>
    </w:p>
    <w:p>
      <w:pPr>
        <w:pStyle w:val="Normal"/>
        <w:spacing w:lineRule="auto" w:line="276"/>
        <w:ind w:left="5040" w:hanging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RAVNATELJICA</w:t>
      </w:r>
    </w:p>
    <w:p>
      <w:pPr>
        <w:pStyle w:val="Normal"/>
        <w:spacing w:lineRule="auto" w:line="276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ab/>
        <w:tab/>
        <w:tab/>
        <w:tab/>
        <w:tab/>
        <w:t xml:space="preserve">      Magdalena Lupi Alvir</w:t>
      </w:r>
    </w:p>
    <w:p>
      <w:pPr>
        <w:pStyle w:val="Normal"/>
        <w:spacing w:lineRule="auto" w:line="276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Dostaviti: </w:t>
        <w:tab/>
        <w:t>-    arhiva/dosje radnika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>Ana Bernard</w:t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aglavlje"/>
      <w:rPr/>
    </w:pPr>
    <w:r>
      <w:rPr/>
    </w:r>
  </w:p>
  <w:tbl>
    <w:tblPr>
      <w:tblW w:w="1042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2077"/>
      <w:gridCol w:w="8342"/>
    </w:tblGrid>
    <w:tr>
      <w:trPr>
        <w:trHeight w:val="1852" w:hRule="atLeast"/>
      </w:trPr>
      <w:tc>
        <w:tcPr>
          <w:tcW w:w="2077" w:type="dxa"/>
          <w:tcBorders/>
          <w:vAlign w:val="center"/>
        </w:tcPr>
        <w:p>
          <w:pPr>
            <w:pStyle w:val="Normal"/>
            <w:widowControl w:val="false"/>
            <w:rPr>
              <w:rFonts w:ascii="Arial" w:hAnsi="Arial" w:cs="Arial"/>
              <w:sz w:val="16"/>
              <w:szCs w:val="16"/>
            </w:rPr>
          </w:pPr>
          <w:bookmarkStart w:id="0" w:name="_Hlk121303613"/>
          <w:r>
            <w:rPr/>
            <w:object w:dxaOrig="15465" w:dyaOrig="14625">
              <v:shapetype id="shapetype_ole_rId1" coordsize="21600,21600" o:spt="ole_rId1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le_rId1" type="shapetype_ole_rId1" style="width:89.25pt;height:84pt;mso-wrap-distance-right:0pt" filled="f" o:ole="">
                <v:imagedata r:id="rId2" o:title=""/>
              </v:shape>
              <o:OLEObject Type="Embed" ProgID="PBrush" ShapeID="ole_rId1" DrawAspect="Content" ObjectID="_1446681652" r:id="rId1"/>
            </w:object>
          </w:r>
          <w:bookmarkEnd w:id="0"/>
        </w:p>
      </w:tc>
      <w:tc>
        <w:tcPr>
          <w:tcW w:w="8342" w:type="dxa"/>
          <w:tcBorders/>
          <w:vAlign w:val="center"/>
        </w:tcPr>
        <w:p>
          <w:pPr>
            <w:pStyle w:val="Normal"/>
            <w:widowControl w:val="false"/>
            <w:rPr>
              <w:rFonts w:ascii="Arial" w:hAnsi="Arial" w:cs="Arial"/>
              <w:color w:val="A5A5A5"/>
              <w:sz w:val="18"/>
              <w:szCs w:val="18"/>
            </w:rPr>
          </w:pPr>
          <w:r>
            <w:rPr>
              <w:rFonts w:cs="Arial" w:ascii="Arial" w:hAnsi="Arial"/>
              <w:color w:val="A5A5A5"/>
              <w:sz w:val="18"/>
              <w:szCs w:val="18"/>
            </w:rPr>
          </w:r>
        </w:p>
        <w:p>
          <w:pPr>
            <w:pStyle w:val="Normal"/>
            <w:widowControl w:val="false"/>
            <w:rPr>
              <w:rFonts w:ascii="Arial" w:hAnsi="Arial" w:cs="Arial"/>
              <w:color w:val="A5A5A5"/>
              <w:sz w:val="18"/>
              <w:szCs w:val="18"/>
            </w:rPr>
          </w:pPr>
          <w:bookmarkStart w:id="1" w:name="_Hlk121303638"/>
          <w:r>
            <w:rPr>
              <w:rFonts w:cs="Arial" w:ascii="Arial" w:hAnsi="Arial"/>
              <w:color w:val="A5A5A5"/>
              <w:sz w:val="18"/>
              <w:szCs w:val="18"/>
            </w:rPr>
            <w:t>GRADSKO KAZALIŠTE LUTAKA RIJEKA</w:t>
          </w:r>
        </w:p>
        <w:p>
          <w:pPr>
            <w:pStyle w:val="Normal"/>
            <w:widowControl w:val="false"/>
            <w:rPr>
              <w:rFonts w:ascii="Arial" w:hAnsi="Arial" w:cs="Arial"/>
              <w:color w:val="A5A5A5"/>
              <w:sz w:val="18"/>
              <w:szCs w:val="18"/>
            </w:rPr>
          </w:pPr>
          <w:r>
            <w:rPr>
              <w:rFonts w:cs="Arial" w:ascii="Arial" w:hAnsi="Arial"/>
              <w:color w:val="A5A5A5"/>
              <w:sz w:val="18"/>
              <w:szCs w:val="18"/>
            </w:rPr>
            <w:t>Blaža Polića 6, 51000 Rijeka</w:t>
          </w:r>
        </w:p>
        <w:p>
          <w:pPr>
            <w:pStyle w:val="Normal"/>
            <w:widowControl w:val="false"/>
            <w:rPr>
              <w:rFonts w:ascii="Arial" w:hAnsi="Arial" w:cs="Arial"/>
              <w:color w:val="A5A5A5"/>
              <w:sz w:val="18"/>
              <w:szCs w:val="18"/>
            </w:rPr>
          </w:pPr>
          <w:r>
            <w:rPr>
              <w:rFonts w:cs="Arial" w:ascii="Arial" w:hAnsi="Arial"/>
              <w:color w:val="A5A5A5"/>
              <w:sz w:val="18"/>
              <w:szCs w:val="18"/>
            </w:rPr>
            <w:t>MB 03321185</w:t>
          </w:r>
        </w:p>
        <w:p>
          <w:pPr>
            <w:pStyle w:val="Normal"/>
            <w:widowControl w:val="false"/>
            <w:rPr>
              <w:rFonts w:ascii="Arial" w:hAnsi="Arial" w:cs="Arial"/>
              <w:color w:val="A5A5A5"/>
              <w:sz w:val="18"/>
              <w:szCs w:val="18"/>
            </w:rPr>
          </w:pPr>
          <w:r>
            <w:rPr>
              <w:rFonts w:cs="Arial" w:ascii="Arial" w:hAnsi="Arial"/>
              <w:color w:val="A5A5A5"/>
              <w:sz w:val="18"/>
              <w:szCs w:val="18"/>
            </w:rPr>
            <w:t>centrala: +385(051) 325 680</w:t>
          </w:r>
        </w:p>
        <w:p>
          <w:pPr>
            <w:pStyle w:val="Normal"/>
            <w:widowControl w:val="false"/>
            <w:rPr>
              <w:rFonts w:ascii="Arial" w:hAnsi="Arial" w:cs="Arial"/>
              <w:color w:val="A5A5A5"/>
              <w:sz w:val="18"/>
              <w:szCs w:val="18"/>
            </w:rPr>
          </w:pPr>
          <w:r>
            <w:rPr>
              <w:rFonts w:cs="Arial" w:ascii="Arial" w:hAnsi="Arial"/>
              <w:color w:val="A5A5A5"/>
              <w:sz w:val="18"/>
              <w:szCs w:val="18"/>
            </w:rPr>
            <w:t xml:space="preserve">e-mail: gradsko-kazaliste-lutaka@ri.t-com.hr </w:t>
          </w:r>
        </w:p>
        <w:p>
          <w:pPr>
            <w:pStyle w:val="Normal"/>
            <w:widowControl w:val="false"/>
            <w:rPr>
              <w:rFonts w:ascii="Arial" w:hAnsi="Arial" w:cs="Arial"/>
              <w:color w:val="A5A5A5"/>
              <w:sz w:val="18"/>
              <w:szCs w:val="18"/>
            </w:rPr>
          </w:pPr>
          <w:r>
            <w:rPr>
              <w:rFonts w:cs="Arial" w:ascii="Arial" w:hAnsi="Arial"/>
              <w:color w:val="A5A5A5"/>
              <w:sz w:val="18"/>
              <w:szCs w:val="18"/>
            </w:rPr>
            <w:t>OIB: 56734962764</w:t>
          </w:r>
        </w:p>
        <w:p>
          <w:pPr>
            <w:pStyle w:val="Normal"/>
            <w:widowControl w:val="false"/>
            <w:rPr>
              <w:rFonts w:ascii="Arial" w:hAnsi="Arial" w:cs="Arial"/>
              <w:color w:val="A5A5A5"/>
              <w:sz w:val="18"/>
              <w:szCs w:val="18"/>
            </w:rPr>
          </w:pPr>
          <w:bookmarkStart w:id="2" w:name="_Hlk121303638"/>
          <w:r>
            <w:rPr>
              <w:rFonts w:cs="Calibri" w:ascii="Calibri" w:hAnsi="Calibri"/>
              <w:color w:val="A5A5A5"/>
            </w:rPr>
            <w:t>HR3324020061837300005</w:t>
          </w:r>
          <w:bookmarkEnd w:id="2"/>
        </w:p>
      </w:tc>
    </w:tr>
  </w:tbl>
  <w:p>
    <w:pPr>
      <w:pStyle w:val="Zaglavlje"/>
      <w:rPr/>
    </w:pPr>
    <w:r>
      <w:rPr/>
    </w:r>
  </w:p>
  <w:p>
    <w:pPr>
      <w:pStyle w:val="Zaglavlj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-"/>
      <w:lvlJc w:val="left"/>
      <w:pPr>
        <w:tabs>
          <w:tab w:val="num" w:pos="0"/>
        </w:tabs>
        <w:ind w:left="177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36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a73c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hr-HR" w:val="hr-HR" w:bidi="ar-SA"/>
    </w:rPr>
  </w:style>
  <w:style w:type="paragraph" w:styleId="Stilnaslova1">
    <w:name w:val="Heading 1"/>
    <w:basedOn w:val="Normal"/>
    <w:next w:val="Normal"/>
    <w:link w:val="Heading1Char"/>
    <w:qFormat/>
    <w:rsid w:val="009a73c1"/>
    <w:pPr>
      <w:keepNext w:val="true"/>
      <w:jc w:val="both"/>
      <w:outlineLvl w:val="0"/>
    </w:pPr>
    <w:rPr>
      <w:b/>
      <w:color w:val="0000FF"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61688d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61688d"/>
    <w:rPr/>
  </w:style>
  <w:style w:type="character" w:styleId="Heading1Char" w:customStyle="1">
    <w:name w:val="Heading 1 Char"/>
    <w:basedOn w:val="DefaultParagraphFont"/>
    <w:link w:val="Heading1"/>
    <w:qFormat/>
    <w:rsid w:val="009a73c1"/>
    <w:rPr>
      <w:rFonts w:ascii="Times New Roman" w:hAnsi="Times New Roman" w:eastAsia="Times New Roman" w:cs="Times New Roman"/>
      <w:b/>
      <w:color w:val="0000FF"/>
      <w:sz w:val="24"/>
      <w:szCs w:val="20"/>
      <w:lang w:eastAsia="hr-HR"/>
    </w:rPr>
  </w:style>
  <w:style w:type="character" w:styleId="BodyTextChar" w:customStyle="1">
    <w:name w:val="Body Text Char"/>
    <w:basedOn w:val="DefaultParagraphFont"/>
    <w:link w:val="BodyText"/>
    <w:qFormat/>
    <w:rsid w:val="009a73c1"/>
    <w:rPr>
      <w:rFonts w:ascii="Times New Roman" w:hAnsi="Times New Roman" w:eastAsia="Times New Roman" w:cs="Times New Roman"/>
      <w:sz w:val="28"/>
      <w:szCs w:val="20"/>
      <w:lang w:eastAsia="hr-HR"/>
    </w:rPr>
  </w:style>
  <w:style w:type="character" w:styleId="T286pc" w:customStyle="1">
    <w:name w:val="t286pc"/>
    <w:basedOn w:val="DefaultParagraphFont"/>
    <w:qFormat/>
    <w:rsid w:val="00e8630a"/>
    <w:rPr/>
  </w:style>
  <w:style w:type="character" w:styleId="Strong">
    <w:name w:val="Strong"/>
    <w:basedOn w:val="DefaultParagraphFont"/>
    <w:uiPriority w:val="22"/>
    <w:qFormat/>
    <w:rsid w:val="00e8630a"/>
    <w:rPr>
      <w:b/>
      <w:bCs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link w:val="BodyTextChar"/>
    <w:rsid w:val="009a73c1"/>
    <w:pPr>
      <w:tabs>
        <w:tab w:val="clear" w:pos="708"/>
        <w:tab w:val="left" w:pos="1843" w:leader="none"/>
      </w:tabs>
    </w:pPr>
    <w:rPr>
      <w:sz w:val="28"/>
    </w:rPr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HeaderChar"/>
    <w:uiPriority w:val="99"/>
    <w:unhideWhenUsed/>
    <w:rsid w:val="0061688d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odnoje">
    <w:name w:val="Footer"/>
    <w:basedOn w:val="Normal"/>
    <w:link w:val="FooterChar"/>
    <w:uiPriority w:val="99"/>
    <w:unhideWhenUsed/>
    <w:rsid w:val="0061688d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9a73c1"/>
    <w:pPr>
      <w:ind w:left="708" w:hanging="0"/>
    </w:pPr>
    <w:rPr/>
  </w:style>
  <w:style w:type="paragraph" w:styleId="Z1qcye" w:customStyle="1">
    <w:name w:val="z1qcye"/>
    <w:basedOn w:val="Normal"/>
    <w:qFormat/>
    <w:rsid w:val="00e8630a"/>
    <w:pPr>
      <w:spacing w:beforeAutospacing="1" w:afterAutospacing="1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LibreOffice/7.1.2.2$Windows_X86_64 LibreOffice_project/8a45595d069ef5570103caea1b71cc9d82b2aae4</Application>
  <AppVersion>15.0000</AppVersion>
  <Pages>1</Pages>
  <Words>279</Words>
  <Characters>1651</Characters>
  <CharactersWithSpaces>1931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2026-07-10T09:47:00Z</dcterms:created>
  <dc:creator>Jurić Helena</dc:creator>
  <dc:description/>
  <dc:language>hr-HR</dc:language>
  <cp:lastModifiedBy/>
  <cp:lastPrinted>2024-03-05T10:02:00Z</cp:lastPrinted>
  <dcterms:modified xsi:type="dcterms:W3CDTF">2026-07-15T17:00:29Z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